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>
        <w:rPr>
          <w:b/>
        </w:rPr>
        <w:t>49</w:t>
      </w:r>
      <w:r w:rsidRPr="00C67669">
        <w:rPr>
          <w:b/>
        </w:rPr>
        <w:t xml:space="preserve">, frames </w:t>
      </w:r>
      <w:r>
        <w:rPr>
          <w:b/>
        </w:rPr>
        <w:t>358</w:t>
      </w:r>
      <w:r w:rsidRPr="00C67669">
        <w:rPr>
          <w:b/>
        </w:rPr>
        <w:t xml:space="preserve"> and 3</w:t>
      </w:r>
      <w:r>
        <w:rPr>
          <w:b/>
        </w:rPr>
        <w:t>59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06A61702" w:rsidR="00F4717A" w:rsidRDefault="00F4717A" w:rsidP="00F4717A">
      <w:pPr>
        <w:rPr>
          <w:b/>
        </w:rPr>
      </w:pPr>
      <w:r>
        <w:rPr>
          <w:b/>
        </w:rPr>
        <w:t>b</w:t>
      </w:r>
      <w:r w:rsidR="008A63A1">
        <w:rPr>
          <w:b/>
        </w:rPr>
        <w:t xml:space="preserve">y Chris Kneupper, </w:t>
      </w:r>
      <w:r w:rsidRPr="00C67669">
        <w:rPr>
          <w:b/>
        </w:rPr>
        <w:t>Xavier Sendejo</w:t>
      </w:r>
      <w:r w:rsidR="008A63A1">
        <w:rPr>
          <w:b/>
        </w:rPr>
        <w:t xml:space="preserve"> and James E. Ivey, 16-Oct</w:t>
      </w:r>
      <w:r w:rsidRPr="00C67669">
        <w:rPr>
          <w:b/>
        </w:rPr>
        <w:t>-2019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  <w:bookmarkStart w:id="0" w:name="_GoBack"/>
      <w:bookmarkEnd w:id="0"/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534AD65C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>
        <w:rPr>
          <w:b/>
          <w:sz w:val="32"/>
          <w:szCs w:val="32"/>
        </w:rPr>
        <w:t>Juan Davis Bradburn</w:t>
      </w:r>
      <w:r w:rsidRPr="00C67669">
        <w:rPr>
          <w:b/>
          <w:sz w:val="32"/>
          <w:szCs w:val="32"/>
        </w:rPr>
        <w:t xml:space="preserve"> to Antonio 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a, 12-Apr</w:t>
      </w:r>
      <w:r w:rsidRPr="00C67669">
        <w:rPr>
          <w:b/>
          <w:sz w:val="32"/>
          <w:szCs w:val="32"/>
        </w:rPr>
        <w:t>-1832</w:t>
      </w:r>
    </w:p>
    <w:p w14:paraId="65DB156E" w14:textId="77777777" w:rsidR="00F4717A" w:rsidRDefault="00F4717A" w:rsidP="00F4717A"/>
    <w:p w14:paraId="341DCF51" w14:textId="79A8E2BA" w:rsidR="00F4717A" w:rsidRDefault="00F4717A" w:rsidP="00F4717A">
      <w:r>
        <w:t>Com</w:t>
      </w:r>
      <w:r w:rsidRPr="00AB57C1">
        <w:t>.</w:t>
      </w:r>
      <w:r w:rsidRPr="00921ECA">
        <w:rPr>
          <w:vertAlign w:val="superscript"/>
        </w:rPr>
        <w:t>a</w:t>
      </w:r>
      <w:r>
        <w:t xml:space="preserve"> (</w:t>
      </w:r>
      <w:r w:rsidRPr="002D2B21">
        <w:rPr>
          <w:i/>
        </w:rPr>
        <w:t>Comandancia</w:t>
      </w:r>
      <w:r>
        <w:t>) M</w:t>
      </w:r>
      <w:r w:rsidR="0063325D">
        <w:t>.</w:t>
      </w:r>
      <w:r w:rsidRPr="00F4717A">
        <w:rPr>
          <w:vertAlign w:val="superscript"/>
        </w:rPr>
        <w:t>l</w:t>
      </w:r>
      <w:r>
        <w:t xml:space="preserve"> (</w:t>
      </w:r>
      <w:r w:rsidRPr="002D2B21">
        <w:rPr>
          <w:i/>
        </w:rPr>
        <w:t>Militar</w:t>
      </w:r>
      <w:r>
        <w:t>) de</w:t>
      </w:r>
      <w:r w:rsidR="0063325D">
        <w:t xml:space="preserve"> </w:t>
      </w:r>
      <w:r>
        <w:t>Anahuac</w:t>
      </w:r>
    </w:p>
    <w:p w14:paraId="76A717D6" w14:textId="77777777" w:rsidR="00C903BC" w:rsidRDefault="00C903BC"/>
    <w:p w14:paraId="034A5C8A" w14:textId="29AED6DF" w:rsidR="00F4717A" w:rsidRDefault="00F4717A">
      <w:r>
        <w:t>Por el m</w:t>
      </w:r>
      <w:r w:rsidR="00FA65EC">
        <w:t>al temporal</w:t>
      </w:r>
      <w:r w:rsidR="004E1F5D">
        <w:t xml:space="preserve"> </w:t>
      </w:r>
      <w:r w:rsidR="008A63A1">
        <w:t>q. (</w:t>
      </w:r>
      <w:r w:rsidR="008A63A1" w:rsidRPr="008A63A1">
        <w:rPr>
          <w:i/>
        </w:rPr>
        <w:t>que</w:t>
      </w:r>
      <w:r w:rsidR="008A63A1">
        <w:t>)</w:t>
      </w:r>
      <w:r w:rsidR="00BE323B">
        <w:t xml:space="preserve"> ha</w:t>
      </w:r>
      <w:r w:rsidR="00A456F6">
        <w:t xml:space="preserve"> hecho en estos</w:t>
      </w:r>
      <w:r w:rsidR="005F125C">
        <w:t xml:space="preserve"> </w:t>
      </w:r>
      <w:r w:rsidR="00701D6A">
        <w:t>D</w:t>
      </w:r>
      <w:r w:rsidR="004E1F5D">
        <w:rPr>
          <w:rFonts w:cstheme="minorHAnsi"/>
        </w:rPr>
        <w:t>ias</w:t>
      </w:r>
      <w:r>
        <w:t xml:space="preserve"> no h</w:t>
      </w:r>
      <w:r w:rsidR="00B376F2">
        <w:t>á</w:t>
      </w:r>
      <w:r>
        <w:t xml:space="preserve"> salido</w:t>
      </w:r>
      <w:r w:rsidR="00A456F6">
        <w:t xml:space="preserve"> de</w:t>
      </w:r>
      <w:r w:rsidR="004E1F5D">
        <w:t xml:space="preserve"> la Barra del Pescado la Es</w:t>
      </w:r>
      <w:r w:rsidR="00C85DFD">
        <w:t>ped.</w:t>
      </w:r>
      <w:r w:rsidRPr="00F4717A">
        <w:rPr>
          <w:vertAlign w:val="superscript"/>
        </w:rPr>
        <w:t>on</w:t>
      </w:r>
      <w:r w:rsidR="00C85DFD">
        <w:t xml:space="preserve"> </w:t>
      </w:r>
      <w:r w:rsidR="00FE2718">
        <w:t>(</w:t>
      </w:r>
      <w:r w:rsidR="004E1F5D">
        <w:rPr>
          <w:i/>
        </w:rPr>
        <w:t>Ex</w:t>
      </w:r>
      <w:r w:rsidR="00F57752" w:rsidRPr="002D2B21">
        <w:rPr>
          <w:i/>
        </w:rPr>
        <w:t>pedici</w:t>
      </w:r>
      <w:r w:rsidR="00F57752" w:rsidRPr="002D2B21">
        <w:rPr>
          <w:rFonts w:cstheme="minorHAnsi"/>
          <w:i/>
        </w:rPr>
        <w:t>ó</w:t>
      </w:r>
      <w:r w:rsidR="00C85DFD" w:rsidRPr="002D2B21">
        <w:rPr>
          <w:i/>
        </w:rPr>
        <w:t>n</w:t>
      </w:r>
      <w:r w:rsidR="00C85DFD">
        <w:t>) que marcha</w:t>
      </w:r>
      <w:r w:rsidR="00FE2718">
        <w:t xml:space="preserve"> a los Brazos a la</w:t>
      </w:r>
      <w:r>
        <w:t xml:space="preserve">s </w:t>
      </w:r>
      <w:r w:rsidR="00FE2718">
        <w:t>ord</w:t>
      </w:r>
      <w:r w:rsidR="004E1F5D">
        <w:t>[</w:t>
      </w:r>
      <w:r w:rsidR="00FE2718">
        <w:t>en</w:t>
      </w:r>
      <w:r w:rsidR="004E1F5D">
        <w:t>]</w:t>
      </w:r>
      <w:r w:rsidR="00FE2718">
        <w:t>es</w:t>
      </w:r>
      <w:r>
        <w:t xml:space="preserve"> </w:t>
      </w:r>
      <w:r w:rsidR="00B376F2">
        <w:t>del</w:t>
      </w:r>
      <w:r>
        <w:t xml:space="preserve"> Ten.</w:t>
      </w:r>
      <w:r w:rsidRPr="007F1EFD">
        <w:rPr>
          <w:vertAlign w:val="superscript"/>
        </w:rPr>
        <w:t>te</w:t>
      </w:r>
      <w:r>
        <w:t xml:space="preserve"> </w:t>
      </w:r>
      <w:r w:rsidR="0063325D">
        <w:t>C</w:t>
      </w:r>
      <w:r>
        <w:t>oronel D.</w:t>
      </w:r>
      <w:r w:rsidR="0062152B">
        <w:rPr>
          <w:vertAlign w:val="superscript"/>
        </w:rPr>
        <w:t>n</w:t>
      </w:r>
      <w:r>
        <w:t xml:space="preserve"> Dom.</w:t>
      </w:r>
      <w:r w:rsidRPr="007F1EFD">
        <w:rPr>
          <w:vertAlign w:val="superscript"/>
        </w:rPr>
        <w:t>o</w:t>
      </w:r>
      <w:r>
        <w:t xml:space="preserve"> </w:t>
      </w:r>
      <w:r w:rsidR="002D2B21">
        <w:t>(</w:t>
      </w:r>
      <w:r w:rsidR="002D2B21" w:rsidRPr="002D2B21">
        <w:rPr>
          <w:i/>
        </w:rPr>
        <w:t>Teniente</w:t>
      </w:r>
      <w:r w:rsidR="0063325D">
        <w:rPr>
          <w:i/>
        </w:rPr>
        <w:t xml:space="preserve"> Coronel Don</w:t>
      </w:r>
      <w:r w:rsidR="004E1F5D">
        <w:rPr>
          <w:i/>
        </w:rPr>
        <w:t xml:space="preserve"> Domingo</w:t>
      </w:r>
      <w:r w:rsidR="002D2B21">
        <w:t xml:space="preserve">) </w:t>
      </w:r>
      <w:r>
        <w:t>Ugartechea</w:t>
      </w:r>
      <w:r w:rsidR="00416B10">
        <w:t>.</w:t>
      </w:r>
      <w:r>
        <w:t xml:space="preserve"> </w:t>
      </w:r>
      <w:r w:rsidR="00416B10">
        <w:t xml:space="preserve"> L</w:t>
      </w:r>
      <w:r w:rsidR="00F23F7C">
        <w:t>o digo a Vd</w:t>
      </w:r>
      <w:r w:rsidR="00C85DFD">
        <w:t>. (</w:t>
      </w:r>
      <w:r w:rsidR="0030274C" w:rsidRPr="0030274C">
        <w:rPr>
          <w:i/>
          <w:u w:val="single"/>
        </w:rPr>
        <w:t>V</w:t>
      </w:r>
      <w:r w:rsidR="00F23F7C" w:rsidRPr="002D2B21">
        <w:rPr>
          <w:i/>
        </w:rPr>
        <w:t>uestra merce</w:t>
      </w:r>
      <w:r w:rsidR="00F23F7C" w:rsidRPr="0030274C">
        <w:rPr>
          <w:i/>
          <w:u w:val="single"/>
        </w:rPr>
        <w:t>d</w:t>
      </w:r>
      <w:r w:rsidR="00F23F7C" w:rsidRPr="002D2B21">
        <w:rPr>
          <w:i/>
        </w:rPr>
        <w:t>, Usted</w:t>
      </w:r>
      <w:r w:rsidR="004E1F5D">
        <w:t>) p.</w:t>
      </w:r>
      <w:r w:rsidR="004E1F5D" w:rsidRPr="004E1F5D">
        <w:rPr>
          <w:vertAlign w:val="superscript"/>
        </w:rPr>
        <w:t>a</w:t>
      </w:r>
      <w:r w:rsidR="004E1F5D">
        <w:t xml:space="preserve"> </w:t>
      </w:r>
      <w:r w:rsidR="008A63A1">
        <w:t>(</w:t>
      </w:r>
      <w:r w:rsidR="008A63A1" w:rsidRPr="008A63A1">
        <w:rPr>
          <w:i/>
        </w:rPr>
        <w:t>para</w:t>
      </w:r>
      <w:r w:rsidR="008A63A1">
        <w:t xml:space="preserve">) </w:t>
      </w:r>
      <w:r w:rsidR="004E1F5D">
        <w:t xml:space="preserve">su </w:t>
      </w:r>
      <w:r w:rsidR="00FE7295">
        <w:rPr>
          <w:rFonts w:ascii="Segoe UI" w:hAnsi="Segoe UI" w:cs="Segoe UI"/>
          <w:color w:val="000000"/>
          <w:sz w:val="21"/>
          <w:szCs w:val="21"/>
          <w:shd w:val="clear" w:color="auto" w:fill="FCFCFC"/>
        </w:rPr>
        <w:t>intelig[enci]</w:t>
      </w:r>
      <w:r w:rsidR="00FE7295" w:rsidRPr="000D5F31">
        <w:rPr>
          <w:rFonts w:ascii="Segoe UI" w:hAnsi="Segoe UI" w:cs="Segoe UI"/>
          <w:color w:val="000000"/>
          <w:sz w:val="21"/>
          <w:szCs w:val="21"/>
          <w:shd w:val="clear" w:color="auto" w:fill="FCFCFC"/>
          <w:vertAlign w:val="superscript"/>
        </w:rPr>
        <w:t>a</w:t>
      </w:r>
      <w:r w:rsidR="00FA65EC">
        <w:t>.</w:t>
      </w:r>
    </w:p>
    <w:p w14:paraId="56CCCDE8" w14:textId="77777777" w:rsidR="00F4717A" w:rsidRDefault="00F4717A"/>
    <w:p w14:paraId="0A042AD5" w14:textId="77777777" w:rsidR="007F1EFD" w:rsidRDefault="00F4717A">
      <w:r>
        <w:t xml:space="preserve">                                                                                  Dios </w:t>
      </w:r>
    </w:p>
    <w:p w14:paraId="13241141" w14:textId="44540E67" w:rsidR="00F23F7C" w:rsidRDefault="00416B10">
      <w:r w:rsidRPr="00416B10">
        <w:rPr>
          <w:i/>
        </w:rPr>
        <w:t>(//p.2</w:t>
      </w:r>
      <w:r>
        <w:t xml:space="preserve">) </w:t>
      </w:r>
    </w:p>
    <w:p w14:paraId="5CEBE6EC" w14:textId="02EF022A" w:rsidR="00F4717A" w:rsidRDefault="00F23F7C">
      <w:r>
        <w:t xml:space="preserve">                                                                                  </w:t>
      </w:r>
      <w:r w:rsidR="00F4717A">
        <w:t>y Libe</w:t>
      </w:r>
      <w:r w:rsidR="008B3FFF">
        <w:t>.</w:t>
      </w:r>
      <w:r w:rsidR="00555EB4">
        <w:rPr>
          <w:vertAlign w:val="superscript"/>
        </w:rPr>
        <w:t>d</w:t>
      </w:r>
      <w:r w:rsidR="008B3FFF">
        <w:t xml:space="preserve"> (</w:t>
      </w:r>
      <w:r w:rsidR="008B3FFF" w:rsidRPr="001C50DF">
        <w:rPr>
          <w:i/>
        </w:rPr>
        <w:t>Libertad</w:t>
      </w:r>
      <w:r w:rsidR="008B3FFF">
        <w:t>)</w:t>
      </w:r>
      <w:r w:rsidR="007F1EFD">
        <w:t xml:space="preserve">  Anahuac</w:t>
      </w:r>
    </w:p>
    <w:p w14:paraId="6106D8C1" w14:textId="487A92B8" w:rsidR="007F1EFD" w:rsidRDefault="007F1EFD">
      <w:r>
        <w:t xml:space="preserve">                                                                                  Ab</w:t>
      </w:r>
      <w:r w:rsidR="0063325D">
        <w:t>.</w:t>
      </w:r>
      <w:r w:rsidRPr="007F1EFD">
        <w:rPr>
          <w:vertAlign w:val="superscript"/>
        </w:rPr>
        <w:t>l</w:t>
      </w:r>
      <w:r>
        <w:t xml:space="preserve"> </w:t>
      </w:r>
      <w:r w:rsidR="008B3FFF">
        <w:t>(</w:t>
      </w:r>
      <w:r w:rsidR="008B3FFF" w:rsidRPr="001C50DF">
        <w:rPr>
          <w:i/>
        </w:rPr>
        <w:t>Abri</w:t>
      </w:r>
      <w:r w:rsidR="00B376F2" w:rsidRPr="001C50DF">
        <w:rPr>
          <w:i/>
        </w:rPr>
        <w:t>l</w:t>
      </w:r>
      <w:r w:rsidR="008B3FFF">
        <w:t xml:space="preserve">) </w:t>
      </w:r>
      <w:r>
        <w:t>12 de 1832</w:t>
      </w:r>
    </w:p>
    <w:p w14:paraId="5EB648F7" w14:textId="77777777" w:rsidR="007F1EFD" w:rsidRDefault="007F1EFD"/>
    <w:p w14:paraId="121A184E" w14:textId="77777777" w:rsidR="007F1EFD" w:rsidRDefault="007F1EFD">
      <w:r>
        <w:t xml:space="preserve">                                                                                  Juan Davis Bradburn</w:t>
      </w:r>
    </w:p>
    <w:p w14:paraId="0E232362" w14:textId="77777777" w:rsidR="007F1EFD" w:rsidRDefault="007F1EFD"/>
    <w:p w14:paraId="75111F2B" w14:textId="2A0044A7" w:rsidR="007F1EFD" w:rsidRDefault="007F1EFD">
      <w:r>
        <w:t>S. Coma</w:t>
      </w:r>
      <w:r w:rsidRPr="007F1EFD">
        <w:rPr>
          <w:vertAlign w:val="superscript"/>
        </w:rPr>
        <w:t>te</w:t>
      </w:r>
      <w:r>
        <w:t xml:space="preserve"> </w:t>
      </w:r>
      <w:r w:rsidR="002D2B21">
        <w:t>Pr</w:t>
      </w:r>
      <w:r w:rsidR="002D2B21">
        <w:rPr>
          <w:rFonts w:cstheme="minorHAnsi"/>
        </w:rPr>
        <w:t>ã</w:t>
      </w:r>
      <w:r w:rsidR="002D2B21">
        <w:t xml:space="preserve">l. </w:t>
      </w:r>
      <w:r>
        <w:t>(</w:t>
      </w:r>
      <w:r w:rsidRPr="001C50DF">
        <w:rPr>
          <w:i/>
        </w:rPr>
        <w:t>Se</w:t>
      </w:r>
      <w:r w:rsidR="008B3FFF" w:rsidRPr="001C50DF">
        <w:rPr>
          <w:i/>
        </w:rPr>
        <w:t>ñ</w:t>
      </w:r>
      <w:r w:rsidR="00555EB4" w:rsidRPr="001C50DF">
        <w:rPr>
          <w:i/>
        </w:rPr>
        <w:t>or Comandante</w:t>
      </w:r>
      <w:r w:rsidR="002D2B21" w:rsidRPr="001C50DF">
        <w:rPr>
          <w:i/>
        </w:rPr>
        <w:t xml:space="preserve"> Principal</w:t>
      </w:r>
      <w:r w:rsidR="00555EB4">
        <w:t xml:space="preserve">) </w:t>
      </w:r>
      <w:r w:rsidR="008B3FFF">
        <w:t>d</w:t>
      </w:r>
      <w:r>
        <w:t>e C. (</w:t>
      </w:r>
      <w:r w:rsidRPr="001C50DF">
        <w:rPr>
          <w:i/>
        </w:rPr>
        <w:t>Coahuila</w:t>
      </w:r>
      <w:r>
        <w:t>) y Tejas</w:t>
      </w:r>
    </w:p>
    <w:p w14:paraId="2CE5BA25" w14:textId="77777777" w:rsidR="007F1EFD" w:rsidRDefault="007F1EFD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5CB22F90" w14:textId="5DD8A3EF" w:rsidR="00416B10" w:rsidRDefault="00416B10">
      <w:r>
        <w:t>Military Command of</w:t>
      </w:r>
      <w:r w:rsidR="0063325D">
        <w:t xml:space="preserve"> </w:t>
      </w:r>
      <w:r>
        <w:t>Anahuac</w:t>
      </w:r>
    </w:p>
    <w:p w14:paraId="3AD78D71" w14:textId="77777777" w:rsidR="00416B10" w:rsidRDefault="00416B10"/>
    <w:p w14:paraId="7A59F1A1" w14:textId="439E4290" w:rsidR="00416B10" w:rsidRDefault="00516BC1">
      <w:r>
        <w:t>Due to</w:t>
      </w:r>
      <w:r w:rsidR="000D5F31">
        <w:t xml:space="preserve"> the bad stormy</w:t>
      </w:r>
      <w:r w:rsidR="00416B10">
        <w:t xml:space="preserve"> weather tha</w:t>
      </w:r>
      <w:r w:rsidR="00A456F6">
        <w:t>t has existed in the</w:t>
      </w:r>
      <w:r w:rsidR="004E1F5D">
        <w:t>se days</w:t>
      </w:r>
      <w:r>
        <w:t>, the expedition that mar</w:t>
      </w:r>
      <w:r w:rsidR="00FE2718">
        <w:t>ches to the Brazos to the orders</w:t>
      </w:r>
      <w:r>
        <w:t xml:space="preserve"> of the Lieutenant Colonel Don Domingo Ugartechea </w:t>
      </w:r>
      <w:r w:rsidR="00416B10">
        <w:t xml:space="preserve">has not left Pescado </w:t>
      </w:r>
      <w:r>
        <w:t>(</w:t>
      </w:r>
      <w:r w:rsidRPr="00516BC1">
        <w:rPr>
          <w:i/>
        </w:rPr>
        <w:t>Fish</w:t>
      </w:r>
      <w:r>
        <w:t xml:space="preserve">) </w:t>
      </w:r>
      <w:r w:rsidR="00416B10">
        <w:t xml:space="preserve">Bar </w:t>
      </w:r>
      <w:r w:rsidR="00F13D35">
        <w:t>(</w:t>
      </w:r>
      <w:r w:rsidR="00555EB4">
        <w:rPr>
          <w:i/>
        </w:rPr>
        <w:t>aka</w:t>
      </w:r>
      <w:r w:rsidR="00F13D35" w:rsidRPr="00F13D35">
        <w:rPr>
          <w:i/>
        </w:rPr>
        <w:t xml:space="preserve"> Pescado Harbor, presumably the mo</w:t>
      </w:r>
      <w:r w:rsidR="00F13D35">
        <w:rPr>
          <w:i/>
        </w:rPr>
        <w:t>o</w:t>
      </w:r>
      <w:r w:rsidR="00F13D35" w:rsidRPr="00F13D35">
        <w:rPr>
          <w:i/>
        </w:rPr>
        <w:t>ring area for Anahuac</w:t>
      </w:r>
      <w:r>
        <w:t>)</w:t>
      </w:r>
      <w:r w:rsidR="008A63A1">
        <w:t>. I say it to</w:t>
      </w:r>
      <w:r w:rsidR="005F125C">
        <w:t xml:space="preserve"> You </w:t>
      </w:r>
      <w:r w:rsidR="00F23F7C">
        <w:t xml:space="preserve">(Your Mercy = Your Lordship) </w:t>
      </w:r>
      <w:r w:rsidR="000D5F31">
        <w:t>for your information</w:t>
      </w:r>
      <w:r w:rsidR="005F125C">
        <w:t>.</w:t>
      </w:r>
    </w:p>
    <w:p w14:paraId="67979590" w14:textId="77777777" w:rsidR="00416B10" w:rsidRDefault="00416B10"/>
    <w:p w14:paraId="3D519AB1" w14:textId="77777777" w:rsidR="00416B10" w:rsidRDefault="00416B10">
      <w:r>
        <w:t xml:space="preserve">                                                                                  God and Liberty</w:t>
      </w:r>
    </w:p>
    <w:p w14:paraId="190270A9" w14:textId="1E0E022C" w:rsidR="00416B10" w:rsidRDefault="00416B10">
      <w:r>
        <w:t xml:space="preserve">                                                                                  12-Apr-1832</w:t>
      </w:r>
    </w:p>
    <w:p w14:paraId="0DA8BEAB" w14:textId="3F62B305" w:rsidR="00416B10" w:rsidRDefault="00416B10">
      <w:r>
        <w:t xml:space="preserve">                                                  </w:t>
      </w:r>
      <w:r w:rsidR="0063325D">
        <w:t xml:space="preserve">                               </w:t>
      </w:r>
      <w:r>
        <w:t xml:space="preserve"> Juan Davis Bradburn</w:t>
      </w:r>
    </w:p>
    <w:p w14:paraId="1DA74D3C" w14:textId="36686D1E" w:rsidR="008B3FFF" w:rsidRDefault="008B3FFF"/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364AC998" w14:textId="3EDA062B" w:rsidR="007F1EFD" w:rsidRDefault="008B3FFF">
      <w:r>
        <w:t xml:space="preserve">Sir </w:t>
      </w:r>
      <w:r w:rsidR="00555EB4">
        <w:t xml:space="preserve">Principal Commander </w:t>
      </w:r>
      <w:r>
        <w:t>of Coahuila and Texas</w:t>
      </w:r>
    </w:p>
    <w:p w14:paraId="6E249B0A" w14:textId="296AA83B" w:rsidR="007F1EFD" w:rsidRDefault="007F1EFD">
      <w:r>
        <w:t>(</w:t>
      </w:r>
      <w:r w:rsidRPr="007F1EFD">
        <w:rPr>
          <w:i/>
        </w:rPr>
        <w:t xml:space="preserve">Antonio Elosúa was </w:t>
      </w:r>
      <w:r w:rsidR="00F13D35">
        <w:rPr>
          <w:i/>
        </w:rPr>
        <w:t>military</w:t>
      </w:r>
      <w:r w:rsidRPr="007F1EFD">
        <w:rPr>
          <w:i/>
        </w:rPr>
        <w:t xml:space="preserve"> commander</w:t>
      </w:r>
      <w:r w:rsidR="00F13D35">
        <w:rPr>
          <w:i/>
        </w:rPr>
        <w:t xml:space="preserve"> of Coahuila and Texas</w:t>
      </w:r>
      <w:r w:rsidRPr="007F1EFD">
        <w:rPr>
          <w:i/>
        </w:rPr>
        <w:t xml:space="preserve">, </w:t>
      </w:r>
      <w:r w:rsidR="00F13D35">
        <w:rPr>
          <w:i/>
        </w:rPr>
        <w:t>headquartered</w:t>
      </w:r>
      <w:r w:rsidRPr="007F1EFD">
        <w:rPr>
          <w:i/>
        </w:rPr>
        <w:t xml:space="preserve"> at San Antonio de Béxar, at this point in time</w:t>
      </w:r>
      <w:r>
        <w:t>)</w:t>
      </w:r>
    </w:p>
    <w:p w14:paraId="61402E19" w14:textId="77777777" w:rsidR="00910198" w:rsidRDefault="00910198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lastRenderedPageBreak/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1C50DF"/>
    <w:rsid w:val="002D2B21"/>
    <w:rsid w:val="0030274C"/>
    <w:rsid w:val="00416B10"/>
    <w:rsid w:val="004E1F5D"/>
    <w:rsid w:val="004E7BFF"/>
    <w:rsid w:val="004F50BD"/>
    <w:rsid w:val="00516BC1"/>
    <w:rsid w:val="00555EB4"/>
    <w:rsid w:val="005F125C"/>
    <w:rsid w:val="00605DF9"/>
    <w:rsid w:val="0062152B"/>
    <w:rsid w:val="0063325D"/>
    <w:rsid w:val="00701D6A"/>
    <w:rsid w:val="00776AD6"/>
    <w:rsid w:val="007F1EFD"/>
    <w:rsid w:val="008A63A1"/>
    <w:rsid w:val="008B3FFF"/>
    <w:rsid w:val="00910198"/>
    <w:rsid w:val="0093294D"/>
    <w:rsid w:val="00A219E1"/>
    <w:rsid w:val="00A456F6"/>
    <w:rsid w:val="00B376F2"/>
    <w:rsid w:val="00BE323B"/>
    <w:rsid w:val="00C85DFD"/>
    <w:rsid w:val="00C903BC"/>
    <w:rsid w:val="00EE6403"/>
    <w:rsid w:val="00F1371B"/>
    <w:rsid w:val="00F13D35"/>
    <w:rsid w:val="00F23F7C"/>
    <w:rsid w:val="00F4717A"/>
    <w:rsid w:val="00F57752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28</cp:revision>
  <dcterms:created xsi:type="dcterms:W3CDTF">2019-09-25T22:59:00Z</dcterms:created>
  <dcterms:modified xsi:type="dcterms:W3CDTF">2020-02-17T18:02:00Z</dcterms:modified>
</cp:coreProperties>
</file>